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69230" w14:textId="24D22CE4" w:rsidR="006D0B80" w:rsidRPr="00C35206" w:rsidRDefault="00C35206" w:rsidP="00C35206">
      <w:pPr>
        <w:tabs>
          <w:tab w:val="left" w:pos="0"/>
        </w:tabs>
        <w:rPr>
          <w:rFonts w:cs="Verdana"/>
          <w:b/>
          <w:bCs/>
          <w:i/>
          <w:color w:val="313131"/>
        </w:rPr>
      </w:pPr>
      <w:r w:rsidRPr="00C35206">
        <w:rPr>
          <w:rFonts w:cs="Verdana"/>
          <w:b/>
          <w:bCs/>
          <w:i/>
          <w:color w:val="313131"/>
        </w:rPr>
        <w:t>Press Release</w:t>
      </w:r>
      <w:r w:rsidR="006D0B80" w:rsidRPr="00C35206">
        <w:rPr>
          <w:rFonts w:cs="Verdana"/>
          <w:b/>
          <w:bCs/>
          <w:i/>
          <w:color w:val="313131"/>
        </w:rPr>
        <w:t xml:space="preserve"> </w:t>
      </w:r>
      <w:r w:rsidRPr="00C35206">
        <w:rPr>
          <w:rFonts w:cs="Verdana"/>
          <w:b/>
          <w:bCs/>
          <w:i/>
          <w:color w:val="313131"/>
        </w:rPr>
        <w:t>August 4, 2015</w:t>
      </w:r>
      <w:bookmarkStart w:id="0" w:name="_GoBack"/>
      <w:bookmarkEnd w:id="0"/>
    </w:p>
    <w:p w14:paraId="4FEA0094" w14:textId="77777777" w:rsidR="006D0B80" w:rsidRPr="00C35206" w:rsidRDefault="006D0B80" w:rsidP="006D0B80">
      <w:pPr>
        <w:rPr>
          <w:rFonts w:cs="Verdana"/>
          <w:color w:val="313131"/>
        </w:rPr>
      </w:pPr>
    </w:p>
    <w:p w14:paraId="2AAA3698" w14:textId="5D3F52B2" w:rsidR="006D0B80" w:rsidRPr="00C35206" w:rsidRDefault="00C35206" w:rsidP="006D0B80">
      <w:pPr>
        <w:rPr>
          <w:rFonts w:cs="Verdana"/>
          <w:b/>
          <w:color w:val="313131"/>
        </w:rPr>
      </w:pPr>
      <w:r w:rsidRPr="00C35206">
        <w:rPr>
          <w:rFonts w:cs="Verdana"/>
          <w:b/>
          <w:color w:val="313131"/>
        </w:rPr>
        <w:t>Conservation scientists find value working</w:t>
      </w:r>
      <w:r w:rsidR="006D0B80" w:rsidRPr="00C35206">
        <w:rPr>
          <w:rFonts w:cs="Verdana"/>
          <w:b/>
          <w:color w:val="313131"/>
        </w:rPr>
        <w:t xml:space="preserve"> with the private sector for biodiversity conservation</w:t>
      </w:r>
    </w:p>
    <w:p w14:paraId="6369C1CF" w14:textId="77777777" w:rsidR="00C35206" w:rsidRPr="00C35206" w:rsidRDefault="00C35206" w:rsidP="006D0B80">
      <w:pPr>
        <w:rPr>
          <w:rFonts w:cs="Verdana"/>
          <w:color w:val="313131"/>
        </w:rPr>
      </w:pPr>
    </w:p>
    <w:p w14:paraId="69E32CC8" w14:textId="71A4DEF5" w:rsidR="00C35206" w:rsidRDefault="00D6033B" w:rsidP="00762E4A">
      <w:pPr>
        <w:rPr>
          <w:rFonts w:cs="Verdana"/>
          <w:bCs/>
          <w:color w:val="313131"/>
        </w:rPr>
      </w:pPr>
      <w:r w:rsidRPr="00C35206">
        <w:rPr>
          <w:rFonts w:cs="Verdana"/>
          <w:bCs/>
          <w:color w:val="313131"/>
        </w:rPr>
        <w:t xml:space="preserve">Increasingly, the areas </w:t>
      </w:r>
      <w:r w:rsidR="00762E4A" w:rsidRPr="00C35206">
        <w:rPr>
          <w:rFonts w:cs="Verdana"/>
          <w:bCs/>
          <w:color w:val="313131"/>
        </w:rPr>
        <w:t>of the world with</w:t>
      </w:r>
      <w:r w:rsidRPr="00C35206">
        <w:rPr>
          <w:rFonts w:cs="Verdana"/>
          <w:bCs/>
          <w:color w:val="313131"/>
        </w:rPr>
        <w:t xml:space="preserve"> high biodiversity value overlap with areas of interest to the private sector for resource extraction (</w:t>
      </w:r>
      <w:r w:rsidR="00762E4A" w:rsidRPr="00C35206">
        <w:rPr>
          <w:rFonts w:cs="Verdana"/>
          <w:bCs/>
          <w:color w:val="313131"/>
        </w:rPr>
        <w:t xml:space="preserve">e.g. </w:t>
      </w:r>
      <w:r w:rsidRPr="00C35206">
        <w:rPr>
          <w:rFonts w:cs="Verdana"/>
          <w:bCs/>
          <w:color w:val="313131"/>
        </w:rPr>
        <w:t>mining, oil and gas, logging), power generation (</w:t>
      </w:r>
      <w:r w:rsidR="00762E4A" w:rsidRPr="00C35206">
        <w:rPr>
          <w:rFonts w:cs="Verdana"/>
          <w:bCs/>
          <w:color w:val="313131"/>
        </w:rPr>
        <w:t xml:space="preserve">e.g. hydro, </w:t>
      </w:r>
      <w:proofErr w:type="spellStart"/>
      <w:r w:rsidR="00762E4A" w:rsidRPr="00C35206">
        <w:rPr>
          <w:rFonts w:cs="Verdana"/>
          <w:bCs/>
          <w:color w:val="313131"/>
        </w:rPr>
        <w:t>windpower</w:t>
      </w:r>
      <w:proofErr w:type="spellEnd"/>
      <w:r w:rsidR="00762E4A" w:rsidRPr="00C35206">
        <w:rPr>
          <w:rFonts w:cs="Verdana"/>
          <w:bCs/>
          <w:color w:val="313131"/>
        </w:rPr>
        <w:t>, solar</w:t>
      </w:r>
      <w:r w:rsidRPr="00C35206">
        <w:rPr>
          <w:rFonts w:cs="Verdana"/>
          <w:bCs/>
          <w:color w:val="313131"/>
        </w:rPr>
        <w:t xml:space="preserve">), and other development projects. </w:t>
      </w:r>
      <w:r w:rsidR="00440D5D" w:rsidRPr="00C35206">
        <w:rPr>
          <w:rFonts w:cs="Verdana"/>
          <w:bCs/>
          <w:color w:val="313131"/>
        </w:rPr>
        <w:t>T</w:t>
      </w:r>
      <w:r w:rsidRPr="00C35206">
        <w:rPr>
          <w:rFonts w:cs="Verdana"/>
          <w:bCs/>
          <w:color w:val="313131"/>
        </w:rPr>
        <w:t xml:space="preserve">hese projects </w:t>
      </w:r>
      <w:r w:rsidR="00C35206">
        <w:rPr>
          <w:rFonts w:cs="Verdana"/>
          <w:bCs/>
          <w:color w:val="313131"/>
        </w:rPr>
        <w:t xml:space="preserve">have been, and </w:t>
      </w:r>
      <w:r w:rsidR="00440D5D" w:rsidRPr="00C35206">
        <w:rPr>
          <w:rFonts w:cs="Verdana"/>
          <w:bCs/>
          <w:color w:val="313131"/>
        </w:rPr>
        <w:t xml:space="preserve">will </w:t>
      </w:r>
      <w:r w:rsidR="00C35206">
        <w:rPr>
          <w:rFonts w:cs="Verdana"/>
          <w:bCs/>
          <w:color w:val="313131"/>
        </w:rPr>
        <w:t xml:space="preserve">continue to </w:t>
      </w:r>
      <w:r w:rsidR="00440D5D" w:rsidRPr="00C35206">
        <w:rPr>
          <w:rFonts w:cs="Verdana"/>
          <w:bCs/>
          <w:color w:val="313131"/>
        </w:rPr>
        <w:t>be</w:t>
      </w:r>
      <w:r w:rsidR="00C35206">
        <w:rPr>
          <w:rFonts w:cs="Verdana"/>
          <w:bCs/>
          <w:color w:val="313131"/>
        </w:rPr>
        <w:t>,</w:t>
      </w:r>
      <w:r w:rsidRPr="00C35206">
        <w:rPr>
          <w:rFonts w:cs="Verdana"/>
          <w:bCs/>
          <w:color w:val="313131"/>
        </w:rPr>
        <w:t xml:space="preserve"> </w:t>
      </w:r>
      <w:r w:rsidR="00440D5D" w:rsidRPr="00C35206">
        <w:rPr>
          <w:rFonts w:cs="Verdana"/>
          <w:bCs/>
          <w:color w:val="313131"/>
        </w:rPr>
        <w:t xml:space="preserve">promoted by governments aiming to achieve economic growth. </w:t>
      </w:r>
    </w:p>
    <w:p w14:paraId="05741BA3" w14:textId="77777777" w:rsidR="00C35206" w:rsidRDefault="00C35206" w:rsidP="00762E4A">
      <w:pPr>
        <w:rPr>
          <w:rFonts w:cs="Verdana"/>
          <w:bCs/>
          <w:color w:val="313131"/>
        </w:rPr>
      </w:pPr>
    </w:p>
    <w:p w14:paraId="5254F888" w14:textId="5D0A4F58" w:rsidR="00C35206" w:rsidRDefault="00D6033B" w:rsidP="00762E4A">
      <w:pPr>
        <w:rPr>
          <w:rFonts w:cs="Verdana"/>
          <w:bCs/>
          <w:color w:val="313131"/>
        </w:rPr>
      </w:pPr>
      <w:r w:rsidRPr="00C35206">
        <w:rPr>
          <w:rFonts w:cs="Verdana"/>
          <w:bCs/>
          <w:color w:val="313131"/>
        </w:rPr>
        <w:t xml:space="preserve">The environmental impacts of these projects can be </w:t>
      </w:r>
      <w:r w:rsidR="00440D5D" w:rsidRPr="00C35206">
        <w:rPr>
          <w:rFonts w:cs="Verdana"/>
          <w:bCs/>
          <w:color w:val="313131"/>
        </w:rPr>
        <w:t>reduced</w:t>
      </w:r>
      <w:r w:rsidRPr="00C35206">
        <w:rPr>
          <w:rFonts w:cs="Verdana"/>
          <w:bCs/>
          <w:color w:val="313131"/>
        </w:rPr>
        <w:t xml:space="preserve"> and mitigated</w:t>
      </w:r>
      <w:r w:rsidR="00762E4A" w:rsidRPr="00C35206">
        <w:rPr>
          <w:rFonts w:cs="Verdana"/>
          <w:bCs/>
          <w:color w:val="313131"/>
        </w:rPr>
        <w:t>,</w:t>
      </w:r>
      <w:r w:rsidRPr="00C35206">
        <w:rPr>
          <w:rFonts w:cs="Verdana"/>
          <w:bCs/>
          <w:color w:val="313131"/>
        </w:rPr>
        <w:t xml:space="preserve"> </w:t>
      </w:r>
      <w:r w:rsidR="00762E4A" w:rsidRPr="00C35206">
        <w:rPr>
          <w:rFonts w:cs="Verdana"/>
          <w:bCs/>
          <w:color w:val="313131"/>
        </w:rPr>
        <w:t>particularly because many financial institutions</w:t>
      </w:r>
      <w:r w:rsidR="00C35206">
        <w:rPr>
          <w:rFonts w:cs="Verdana"/>
          <w:bCs/>
          <w:color w:val="313131"/>
        </w:rPr>
        <w:t xml:space="preserve"> such as the World Bank’s International Finance Corporation (IFC), the European Bank for Reconstruction (EBRD), and the Inter-American Development Bank</w:t>
      </w:r>
      <w:r w:rsidR="00762E4A" w:rsidRPr="00C35206">
        <w:rPr>
          <w:rFonts w:cs="Verdana"/>
          <w:bCs/>
          <w:color w:val="313131"/>
        </w:rPr>
        <w:t xml:space="preserve"> </w:t>
      </w:r>
      <w:r w:rsidR="00C35206">
        <w:rPr>
          <w:rFonts w:cs="Verdana"/>
          <w:bCs/>
          <w:color w:val="313131"/>
        </w:rPr>
        <w:t xml:space="preserve">(IADB) </w:t>
      </w:r>
      <w:r w:rsidR="00762E4A" w:rsidRPr="00C35206">
        <w:rPr>
          <w:rFonts w:cs="Verdana"/>
          <w:bCs/>
          <w:color w:val="313131"/>
        </w:rPr>
        <w:t xml:space="preserve">require adherence to high environmental standards and policies in order to fund the projects. </w:t>
      </w:r>
    </w:p>
    <w:p w14:paraId="70438849" w14:textId="77777777" w:rsidR="00C35206" w:rsidRDefault="00C35206" w:rsidP="00762E4A">
      <w:pPr>
        <w:rPr>
          <w:rFonts w:cs="Verdana"/>
          <w:bCs/>
          <w:color w:val="313131"/>
        </w:rPr>
      </w:pPr>
    </w:p>
    <w:p w14:paraId="12D2BB80" w14:textId="151AB12E" w:rsidR="00723CBA" w:rsidRDefault="00723CBA" w:rsidP="00723CBA">
      <w:pPr>
        <w:rPr>
          <w:rFonts w:cs="Arial"/>
        </w:rPr>
      </w:pPr>
      <w:r>
        <w:rPr>
          <w:rFonts w:cs="Verdana"/>
          <w:bCs/>
          <w:color w:val="313131"/>
        </w:rPr>
        <w:t>A</w:t>
      </w:r>
      <w:r w:rsidRPr="00C35206">
        <w:rPr>
          <w:rFonts w:cs="Verdana"/>
          <w:bCs/>
          <w:color w:val="313131"/>
        </w:rPr>
        <w:t>chieving compli</w:t>
      </w:r>
      <w:r>
        <w:rPr>
          <w:rFonts w:cs="Verdana"/>
          <w:bCs/>
          <w:color w:val="313131"/>
        </w:rPr>
        <w:t xml:space="preserve">ance with these high standards requires </w:t>
      </w:r>
      <w:r w:rsidRPr="00C35206">
        <w:rPr>
          <w:rFonts w:cs="Verdana"/>
          <w:bCs/>
          <w:color w:val="313131"/>
        </w:rPr>
        <w:t>input from cons</w:t>
      </w:r>
      <w:r>
        <w:rPr>
          <w:rFonts w:cs="Verdana"/>
          <w:bCs/>
          <w:color w:val="313131"/>
        </w:rPr>
        <w:t xml:space="preserve">ervation </w:t>
      </w:r>
      <w:r>
        <w:rPr>
          <w:rFonts w:cs="Verdana"/>
          <w:bCs/>
          <w:color w:val="313131"/>
        </w:rPr>
        <w:t xml:space="preserve">scientists such as those meeting in Montpellier for the </w:t>
      </w:r>
      <w:hyperlink r:id="rId6" w:history="1">
        <w:r w:rsidRPr="00C35206">
          <w:rPr>
            <w:rFonts w:cs="Arial"/>
            <w:color w:val="084DE5"/>
            <w:u w:val="single" w:color="084DE5"/>
          </w:rPr>
          <w:t>27th International Congress for Conservation Biology</w:t>
        </w:r>
      </w:hyperlink>
      <w:r w:rsidRPr="00C35206">
        <w:rPr>
          <w:rFonts w:cs="Arial"/>
        </w:rPr>
        <w:t xml:space="preserve"> (ICCB) being held in conjunction with the 4th European Congress for Conservation Biology in Montpellier, France, 2-6 August 2015. ICCB is the international conference of the </w:t>
      </w:r>
      <w:hyperlink r:id="rId7" w:history="1">
        <w:r w:rsidRPr="00C35206">
          <w:rPr>
            <w:rFonts w:cs="Arial"/>
            <w:color w:val="084DE5"/>
            <w:u w:val="single" w:color="084DE5"/>
          </w:rPr>
          <w:t>S</w:t>
        </w:r>
        <w:r w:rsidRPr="00C35206">
          <w:rPr>
            <w:rFonts w:cs="Arial"/>
            <w:color w:val="084DE5"/>
            <w:u w:val="single" w:color="084DE5"/>
          </w:rPr>
          <w:t>o</w:t>
        </w:r>
        <w:r w:rsidRPr="00C35206">
          <w:rPr>
            <w:rFonts w:cs="Arial"/>
            <w:color w:val="084DE5"/>
            <w:u w:val="single" w:color="084DE5"/>
          </w:rPr>
          <w:t>ciety for Conservation Biology</w:t>
        </w:r>
      </w:hyperlink>
      <w:r w:rsidRPr="00C35206">
        <w:rPr>
          <w:rFonts w:cs="Arial"/>
        </w:rPr>
        <w:t>.</w:t>
      </w:r>
    </w:p>
    <w:p w14:paraId="3C0BF1ED" w14:textId="77777777" w:rsidR="00723CBA" w:rsidRPr="00C35206" w:rsidRDefault="00723CBA" w:rsidP="00723CBA">
      <w:pPr>
        <w:rPr>
          <w:rFonts w:cs="Verdana"/>
          <w:b/>
          <w:bCs/>
          <w:color w:val="313131"/>
        </w:rPr>
      </w:pPr>
    </w:p>
    <w:p w14:paraId="69D0593E" w14:textId="314CDE20" w:rsidR="00C35206" w:rsidRDefault="00C35206" w:rsidP="00762E4A">
      <w:pPr>
        <w:rPr>
          <w:rFonts w:cs="Verdana"/>
          <w:bCs/>
          <w:color w:val="313131"/>
        </w:rPr>
      </w:pPr>
      <w:r>
        <w:rPr>
          <w:rFonts w:cs="Verdana"/>
          <w:bCs/>
          <w:color w:val="313131"/>
        </w:rPr>
        <w:t>Example</w:t>
      </w:r>
      <w:r w:rsidR="00723CBA">
        <w:rPr>
          <w:rFonts w:cs="Verdana"/>
          <w:bCs/>
          <w:color w:val="313131"/>
        </w:rPr>
        <w:t>s</w:t>
      </w:r>
      <w:r>
        <w:rPr>
          <w:rFonts w:cs="Verdana"/>
          <w:bCs/>
          <w:color w:val="313131"/>
        </w:rPr>
        <w:t xml:space="preserve"> of development projects guided by conservation science include </w:t>
      </w:r>
      <w:r w:rsidR="00723CBA">
        <w:rPr>
          <w:rFonts w:cs="Verdana"/>
          <w:bCs/>
          <w:color w:val="313131"/>
        </w:rPr>
        <w:t>a</w:t>
      </w:r>
      <w:r>
        <w:rPr>
          <w:rFonts w:cs="Verdana"/>
          <w:bCs/>
          <w:color w:val="313131"/>
        </w:rPr>
        <w:t xml:space="preserve"> pipeline in Peru, where </w:t>
      </w:r>
      <w:r w:rsidR="00723CBA">
        <w:rPr>
          <w:rFonts w:cs="Verdana"/>
          <w:bCs/>
          <w:color w:val="313131"/>
        </w:rPr>
        <w:t xml:space="preserve">conservation </w:t>
      </w:r>
      <w:r>
        <w:rPr>
          <w:rFonts w:cs="Verdana"/>
          <w:bCs/>
          <w:color w:val="313131"/>
        </w:rPr>
        <w:t>scientists</w:t>
      </w:r>
      <w:r w:rsidR="00C92EDE">
        <w:rPr>
          <w:rFonts w:cs="Verdana"/>
          <w:bCs/>
          <w:color w:val="313131"/>
        </w:rPr>
        <w:t xml:space="preserve"> guided restoration of the buried pipeline’s </w:t>
      </w:r>
      <w:r w:rsidR="00723CBA">
        <w:rPr>
          <w:rFonts w:cs="Verdana"/>
          <w:bCs/>
          <w:color w:val="313131"/>
        </w:rPr>
        <w:t>right of way</w:t>
      </w:r>
      <w:r w:rsidR="00C92EDE">
        <w:rPr>
          <w:rFonts w:cs="Verdana"/>
          <w:bCs/>
          <w:color w:val="313131"/>
        </w:rPr>
        <w:t xml:space="preserve"> and are monitoring impacts on local wildlife. Similarly, conservation NGOs and scientists in </w:t>
      </w:r>
      <w:r w:rsidR="00723CBA">
        <w:rPr>
          <w:rFonts w:cs="Verdana"/>
          <w:bCs/>
          <w:color w:val="313131"/>
        </w:rPr>
        <w:t xml:space="preserve">North-eastern </w:t>
      </w:r>
      <w:r w:rsidR="00C92EDE">
        <w:rPr>
          <w:rFonts w:cs="Verdana"/>
          <w:bCs/>
          <w:color w:val="313131"/>
        </w:rPr>
        <w:t>Pakistan</w:t>
      </w:r>
      <w:r w:rsidR="00723CBA">
        <w:rPr>
          <w:rFonts w:cs="Verdana"/>
          <w:bCs/>
          <w:color w:val="313131"/>
        </w:rPr>
        <w:t xml:space="preserve"> </w:t>
      </w:r>
      <w:r w:rsidR="00C92EDE">
        <w:rPr>
          <w:rFonts w:cs="Verdana"/>
          <w:bCs/>
          <w:color w:val="313131"/>
        </w:rPr>
        <w:t xml:space="preserve">are developing a basin wide biodiversity strategy for the Jhelum River to conserve endangered fish species amidst a cascade of planned hydropower projects. </w:t>
      </w:r>
    </w:p>
    <w:p w14:paraId="4DFE3AF2" w14:textId="77777777" w:rsidR="00C35206" w:rsidRDefault="00C35206" w:rsidP="00762E4A">
      <w:pPr>
        <w:rPr>
          <w:rFonts w:cs="Verdana"/>
          <w:bCs/>
          <w:color w:val="313131"/>
        </w:rPr>
      </w:pPr>
    </w:p>
    <w:p w14:paraId="54E74CBC" w14:textId="52D37AA3" w:rsidR="00C35206" w:rsidRPr="00C35206" w:rsidRDefault="00C35206" w:rsidP="006D0B80">
      <w:pPr>
        <w:rPr>
          <w:rFonts w:cs="Verdana"/>
          <w:bCs/>
          <w:color w:val="313131"/>
        </w:rPr>
      </w:pPr>
      <w:r>
        <w:rPr>
          <w:rFonts w:cs="Verdana"/>
          <w:bCs/>
          <w:color w:val="313131"/>
        </w:rPr>
        <w:t xml:space="preserve">At noon on Thursday, August 6, 2015, conservation biologists will discuss </w:t>
      </w:r>
      <w:r w:rsidRPr="00C35206">
        <w:rPr>
          <w:rFonts w:cs="Verdana"/>
          <w:bCs/>
          <w:color w:val="313131"/>
        </w:rPr>
        <w:t>a road map for conservation biologists to work with the private sector to achi</w:t>
      </w:r>
      <w:r>
        <w:rPr>
          <w:rFonts w:cs="Verdana"/>
          <w:bCs/>
          <w:color w:val="313131"/>
        </w:rPr>
        <w:t xml:space="preserve">eve biodiversity conservation. The group will discuss </w:t>
      </w:r>
      <w:r w:rsidRPr="00C35206">
        <w:rPr>
          <w:rFonts w:cs="Verdana"/>
          <w:bCs/>
          <w:color w:val="313131"/>
        </w:rPr>
        <w:t xml:space="preserve">environmental standards in the private sector as well as case studies of the key role of conservation science. </w:t>
      </w:r>
      <w:r>
        <w:rPr>
          <w:rFonts w:cs="Verdana"/>
          <w:bCs/>
          <w:color w:val="313131"/>
        </w:rPr>
        <w:t>A discussion will follow</w:t>
      </w:r>
      <w:r w:rsidRPr="00C35206">
        <w:rPr>
          <w:rFonts w:cs="Verdana"/>
          <w:bCs/>
          <w:color w:val="313131"/>
        </w:rPr>
        <w:t xml:space="preserve"> of how the conservation and academic community can play a larger role in guiding the private sector in the conservation of biodiversity.    </w:t>
      </w:r>
    </w:p>
    <w:p w14:paraId="163658A9" w14:textId="77777777" w:rsidR="006D0B80" w:rsidRPr="00C35206" w:rsidRDefault="006D0B80">
      <w:pPr>
        <w:rPr>
          <w:rFonts w:cs="Verdana"/>
          <w:b/>
          <w:bCs/>
          <w:color w:val="313131"/>
        </w:rPr>
      </w:pPr>
    </w:p>
    <w:p w14:paraId="4246383C" w14:textId="77777777" w:rsidR="006D0B80" w:rsidRPr="00C35206" w:rsidRDefault="006D0B80">
      <w:pPr>
        <w:rPr>
          <w:rFonts w:cs="Verdana"/>
          <w:b/>
          <w:bCs/>
          <w:color w:val="313131"/>
        </w:rPr>
      </w:pPr>
    </w:p>
    <w:p w14:paraId="4404C7F0" w14:textId="626E9411" w:rsidR="006D0B80" w:rsidRPr="00723CBA" w:rsidRDefault="00C35206">
      <w:pPr>
        <w:rPr>
          <w:rFonts w:cs="Verdana"/>
          <w:b/>
          <w:bCs/>
          <w:color w:val="313131"/>
        </w:rPr>
      </w:pPr>
      <w:r w:rsidRPr="00C35206">
        <w:rPr>
          <w:rFonts w:cs="Verdana"/>
          <w:b/>
          <w:bCs/>
          <w:color w:val="313131"/>
        </w:rPr>
        <w:t xml:space="preserve">Contact information: </w:t>
      </w:r>
    </w:p>
    <w:p w14:paraId="06771EA7" w14:textId="77777777" w:rsidR="006D0B80" w:rsidRPr="00C35206" w:rsidRDefault="006D0B80">
      <w:r w:rsidRPr="00C35206">
        <w:t>Leeanne E. Alonso, PhD</w:t>
      </w:r>
    </w:p>
    <w:p w14:paraId="22DFA5B1" w14:textId="77777777" w:rsidR="006D0B80" w:rsidRPr="00C35206" w:rsidRDefault="006D0B80">
      <w:r w:rsidRPr="00C35206">
        <w:t>Director of Global Biodiversity Exploration</w:t>
      </w:r>
    </w:p>
    <w:p w14:paraId="78E4338A" w14:textId="77777777" w:rsidR="006D0B80" w:rsidRPr="00C35206" w:rsidRDefault="006D0B80">
      <w:r w:rsidRPr="00C35206">
        <w:t>Global Wildlife Conservation</w:t>
      </w:r>
    </w:p>
    <w:p w14:paraId="659A36D5" w14:textId="77777777" w:rsidR="006D0B80" w:rsidRPr="00C35206" w:rsidRDefault="006D0B80">
      <w:r w:rsidRPr="00C35206">
        <w:t>PO Box 129</w:t>
      </w:r>
    </w:p>
    <w:p w14:paraId="68367366" w14:textId="77777777" w:rsidR="006D0B80" w:rsidRPr="00C35206" w:rsidRDefault="006D0B80">
      <w:r w:rsidRPr="00C35206">
        <w:t>Austin, TX 78767</w:t>
      </w:r>
    </w:p>
    <w:p w14:paraId="0BF61116" w14:textId="641C8352" w:rsidR="006D0B80" w:rsidRPr="00C35206" w:rsidRDefault="006D0B80">
      <w:r w:rsidRPr="00C35206">
        <w:t xml:space="preserve">Email:  </w:t>
      </w:r>
      <w:hyperlink r:id="rId8" w:history="1">
        <w:r w:rsidRPr="00C35206">
          <w:rPr>
            <w:rStyle w:val="Hyperlink"/>
          </w:rPr>
          <w:t>l</w:t>
        </w:r>
        <w:r w:rsidR="00270ED5" w:rsidRPr="00C35206">
          <w:rPr>
            <w:rStyle w:val="Hyperlink"/>
          </w:rPr>
          <w:t>alonso</w:t>
        </w:r>
        <w:r w:rsidRPr="00C35206">
          <w:rPr>
            <w:rStyle w:val="Hyperlink"/>
          </w:rPr>
          <w:t>@globalwildlife.org</w:t>
        </w:r>
      </w:hyperlink>
    </w:p>
    <w:p w14:paraId="79FA2439" w14:textId="77777777" w:rsidR="006D0B80" w:rsidRPr="00C35206" w:rsidRDefault="006D0B80">
      <w:r w:rsidRPr="00C35206">
        <w:t>+1-703-663-0348</w:t>
      </w:r>
    </w:p>
    <w:sectPr w:rsidR="006D0B80" w:rsidRPr="00C35206" w:rsidSect="000260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4D78"/>
    <w:multiLevelType w:val="hybridMultilevel"/>
    <w:tmpl w:val="6590AAEC"/>
    <w:lvl w:ilvl="0" w:tplc="1ACA41E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80"/>
    <w:rsid w:val="000260F6"/>
    <w:rsid w:val="00270ED5"/>
    <w:rsid w:val="00440D5D"/>
    <w:rsid w:val="006D0B80"/>
    <w:rsid w:val="00723CBA"/>
    <w:rsid w:val="00762E4A"/>
    <w:rsid w:val="00C35206"/>
    <w:rsid w:val="00C92EDE"/>
    <w:rsid w:val="00D6033B"/>
    <w:rsid w:val="00D90524"/>
    <w:rsid w:val="00D917C5"/>
    <w:rsid w:val="00E7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5C8F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B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B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0B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B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B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0B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ccb-eccb2015.org/" TargetMode="External"/><Relationship Id="rId7" Type="http://schemas.openxmlformats.org/officeDocument/2006/relationships/hyperlink" Target="http://conbio.org/" TargetMode="External"/><Relationship Id="rId8" Type="http://schemas.openxmlformats.org/officeDocument/2006/relationships/hyperlink" Target="mailto:leeannealonso@globalwildlife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380</Words>
  <Characters>2166</Characters>
  <Application>Microsoft Macintosh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 Alonso</dc:creator>
  <cp:keywords/>
  <dc:description/>
  <cp:lastModifiedBy>Leeanne Alonso</cp:lastModifiedBy>
  <cp:revision>2</cp:revision>
  <dcterms:created xsi:type="dcterms:W3CDTF">2015-08-04T19:09:00Z</dcterms:created>
  <dcterms:modified xsi:type="dcterms:W3CDTF">2015-08-04T19:09:00Z</dcterms:modified>
</cp:coreProperties>
</file>