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E4" w:rsidRPr="00D1458C" w:rsidRDefault="00CC2BE4" w:rsidP="00CC2BE4">
      <w:pPr>
        <w:outlineLvl w:val="0"/>
        <w:rPr>
          <w:rFonts w:ascii="Arial" w:eastAsia="Times New Roman" w:hAnsi="Arial" w:cs="Arial"/>
          <w:b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/>
          <w:color w:val="2E74B5" w:themeColor="accent1" w:themeShade="BF"/>
          <w:sz w:val="18"/>
          <w:szCs w:val="18"/>
        </w:rPr>
        <w:t xml:space="preserve">ICCB 2019 Expression of Interest Form </w:t>
      </w:r>
    </w:p>
    <w:p w:rsidR="00CC2BE4" w:rsidRPr="00D1458C" w:rsidRDefault="00CC2BE4" w:rsidP="00CC2BE4">
      <w:pPr>
        <w:rPr>
          <w:rFonts w:ascii="Arial" w:hAnsi="Arial" w:cs="Arial"/>
          <w:sz w:val="18"/>
          <w:szCs w:val="18"/>
        </w:rPr>
      </w:pPr>
      <w:r w:rsidRPr="00D1458C">
        <w:rPr>
          <w:rFonts w:ascii="Arial" w:hAnsi="Arial" w:cs="Arial"/>
          <w:b/>
          <w:sz w:val="18"/>
          <w:szCs w:val="18"/>
        </w:rPr>
        <w:t>Name:</w:t>
      </w:r>
      <w:r w:rsidRPr="00D1458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14320911"/>
          <w:placeholder>
            <w:docPart w:val="1A22B248D74741E2A26F8D0C6A253D8B"/>
          </w:placeholder>
          <w:showingPlcHdr/>
        </w:sdtPr>
        <w:sdtEndPr/>
        <w:sdtContent>
          <w:r w:rsidRPr="00D1458C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1458C">
        <w:rPr>
          <w:rFonts w:ascii="Arial" w:hAnsi="Arial" w:cs="Arial"/>
          <w:b/>
          <w:sz w:val="18"/>
          <w:szCs w:val="18"/>
        </w:rPr>
        <w:t>Working Group:</w:t>
      </w:r>
      <w:r w:rsidRPr="00D1458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83041966"/>
          <w:placeholder>
            <w:docPart w:val="420955CF37CC43CEB959525311C761D1"/>
          </w:placeholder>
          <w:showingPlcHdr/>
        </w:sdtPr>
        <w:sdtEndPr/>
        <w:sdtContent>
          <w:r w:rsidRPr="00D1458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C2BE4" w:rsidRPr="00D1458C" w:rsidRDefault="00CC2BE4" w:rsidP="00CC2BE4">
      <w:pPr>
        <w:rPr>
          <w:rFonts w:ascii="Arial" w:hAnsi="Arial" w:cs="Arial"/>
          <w:sz w:val="18"/>
          <w:szCs w:val="18"/>
        </w:rPr>
      </w:pPr>
      <w:r w:rsidRPr="00D1458C">
        <w:rPr>
          <w:rFonts w:ascii="Arial" w:hAnsi="Arial" w:cs="Arial"/>
          <w:b/>
          <w:sz w:val="18"/>
          <w:szCs w:val="18"/>
        </w:rPr>
        <w:t>Email Address:</w:t>
      </w:r>
      <w:r w:rsidRPr="00D1458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43645259"/>
          <w:placeholder>
            <w:docPart w:val="1A22B248D74741E2A26F8D0C6A253D8B"/>
          </w:placeholder>
          <w:showingPlcHdr/>
        </w:sdtPr>
        <w:sdtEndPr/>
        <w:sdtContent>
          <w:r w:rsidRPr="00D1458C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D1458C">
        <w:rPr>
          <w:rFonts w:ascii="Arial" w:hAnsi="Arial" w:cs="Arial"/>
          <w:sz w:val="18"/>
          <w:szCs w:val="18"/>
        </w:rPr>
        <w:tab/>
      </w:r>
      <w:r w:rsidRPr="00D14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1458C">
        <w:rPr>
          <w:rFonts w:ascii="Arial" w:hAnsi="Arial" w:cs="Arial"/>
          <w:b/>
          <w:sz w:val="18"/>
          <w:szCs w:val="18"/>
        </w:rPr>
        <w:t>Telephone</w:t>
      </w:r>
      <w:r w:rsidRPr="00D1458C"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-1923861808"/>
          <w:placeholder>
            <w:docPart w:val="F4E0D2D427DF4368A3B559613FAC7E9E"/>
          </w:placeholder>
          <w:showingPlcHdr/>
        </w:sdtPr>
        <w:sdtEndPr/>
        <w:sdtContent>
          <w:r w:rsidRPr="00D1458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C2BE4" w:rsidRPr="00D1458C" w:rsidRDefault="00CC2BE4" w:rsidP="00CC2BE4">
      <w:pPr>
        <w:tabs>
          <w:tab w:val="center" w:pos="5400"/>
        </w:tabs>
        <w:rPr>
          <w:rFonts w:ascii="Arial" w:hAnsi="Arial" w:cs="Arial"/>
          <w:sz w:val="18"/>
          <w:szCs w:val="18"/>
        </w:rPr>
      </w:pPr>
      <w:r w:rsidRPr="00D1458C">
        <w:rPr>
          <w:rFonts w:ascii="Arial" w:hAnsi="Arial" w:cs="Arial"/>
          <w:sz w:val="18"/>
          <w:szCs w:val="18"/>
        </w:rPr>
        <w:tab/>
      </w:r>
      <w:r w:rsidRPr="00D1458C">
        <w:rPr>
          <w:rFonts w:ascii="Arial" w:hAnsi="Arial" w:cs="Arial"/>
          <w:sz w:val="18"/>
          <w:szCs w:val="18"/>
        </w:rPr>
        <w:tab/>
      </w:r>
    </w:p>
    <w:p w:rsidR="00CC2BE4" w:rsidRPr="00D1458C" w:rsidRDefault="00CC2BE4" w:rsidP="00CC2BE4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Are you interested in serving as the Congress Chair?</w:t>
      </w:r>
    </w:p>
    <w:p w:rsidR="00CC2BE4" w:rsidRDefault="00EF673D" w:rsidP="00CC2BE4">
      <w:pPr>
        <w:tabs>
          <w:tab w:val="left" w:pos="610"/>
        </w:tabs>
        <w:ind w:left="180"/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</w:pPr>
      <w:sdt>
        <w:sdtPr>
          <w:rPr>
            <w:rFonts w:ascii="Arial" w:hAnsi="Arial" w:cs="Arial"/>
            <w:color w:val="595959" w:themeColor="text1" w:themeTint="A6"/>
            <w:sz w:val="18"/>
            <w:szCs w:val="18"/>
          </w:rPr>
          <w:id w:val="-65838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BE4">
            <w:rPr>
              <w:rFonts w:ascii="MS Gothic" w:eastAsia="MS Gothic" w:hAnsi="MS Gothic" w:cs="Arial" w:hint="eastAsia"/>
              <w:color w:val="595959" w:themeColor="text1" w:themeTint="A6"/>
              <w:sz w:val="18"/>
              <w:szCs w:val="18"/>
            </w:rPr>
            <w:t>☐</w:t>
          </w:r>
        </w:sdtContent>
      </w:sdt>
      <w:r w:rsidR="00CC2BE4" w:rsidRPr="00D1458C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="00CC2BE4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Yes</w:t>
      </w:r>
    </w:p>
    <w:p w:rsidR="00CC2BE4" w:rsidRPr="00D1458C" w:rsidRDefault="00EF673D" w:rsidP="00CC2BE4">
      <w:pPr>
        <w:tabs>
          <w:tab w:val="left" w:pos="610"/>
        </w:tabs>
        <w:ind w:left="180"/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</w:pPr>
      <w:sdt>
        <w:sdtPr>
          <w:rPr>
            <w:rFonts w:ascii="Arial" w:hAnsi="Arial" w:cs="Arial"/>
            <w:color w:val="595959" w:themeColor="text1" w:themeTint="A6"/>
            <w:sz w:val="18"/>
            <w:szCs w:val="18"/>
          </w:rPr>
          <w:id w:val="74383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BE4" w:rsidRPr="00D1458C">
            <w:rPr>
              <w:rFonts w:ascii="MS Gothic" w:eastAsia="MS Gothic" w:hAnsi="MS Gothic" w:cs="Arial" w:hint="eastAsia"/>
              <w:color w:val="595959" w:themeColor="text1" w:themeTint="A6"/>
              <w:sz w:val="18"/>
              <w:szCs w:val="18"/>
            </w:rPr>
            <w:t>☐</w:t>
          </w:r>
        </w:sdtContent>
      </w:sdt>
      <w:r w:rsidR="00CC2BE4" w:rsidRPr="00D1458C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="00CC2BE4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No</w:t>
      </w:r>
    </w:p>
    <w:p w:rsidR="00CC2BE4" w:rsidRDefault="00CC2BE4" w:rsidP="00CC2BE4">
      <w:pPr>
        <w:outlineLvl w:val="0"/>
        <w:rPr>
          <w:rFonts w:ascii="Arial" w:hAnsi="Arial" w:cs="Arial"/>
          <w:b/>
          <w:sz w:val="18"/>
          <w:szCs w:val="18"/>
        </w:rPr>
      </w:pPr>
    </w:p>
    <w:p w:rsidR="00CC2BE4" w:rsidRPr="00D1458C" w:rsidRDefault="00CC2BE4" w:rsidP="00CC2BE4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</w:t>
      </w:r>
      <w:r w:rsidRPr="00D1458C">
        <w:rPr>
          <w:rFonts w:ascii="Arial" w:hAnsi="Arial" w:cs="Arial"/>
          <w:b/>
          <w:sz w:val="18"/>
          <w:szCs w:val="18"/>
        </w:rPr>
        <w:t xml:space="preserve">select which </w:t>
      </w:r>
      <w:r>
        <w:rPr>
          <w:rFonts w:ascii="Arial" w:hAnsi="Arial" w:cs="Arial"/>
          <w:b/>
          <w:sz w:val="18"/>
          <w:szCs w:val="18"/>
        </w:rPr>
        <w:t xml:space="preserve">position you wish to be considered for on </w:t>
      </w:r>
      <w:r w:rsidRPr="00D1458C">
        <w:rPr>
          <w:rFonts w:ascii="Arial" w:hAnsi="Arial" w:cs="Arial"/>
          <w:b/>
          <w:sz w:val="18"/>
          <w:szCs w:val="18"/>
        </w:rPr>
        <w:t xml:space="preserve">the following </w:t>
      </w:r>
      <w:r>
        <w:rPr>
          <w:rFonts w:ascii="Arial" w:hAnsi="Arial" w:cs="Arial"/>
          <w:b/>
          <w:sz w:val="18"/>
          <w:szCs w:val="18"/>
        </w:rPr>
        <w:t>Subcommittees</w:t>
      </w:r>
      <w:r w:rsidRPr="00D1458C">
        <w:rPr>
          <w:rFonts w:ascii="Arial" w:hAnsi="Arial" w:cs="Arial"/>
          <w:b/>
          <w:sz w:val="18"/>
          <w:szCs w:val="18"/>
        </w:rPr>
        <w:t>: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Development and Fundraising Subcommittee</w:t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-15329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122024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Equity, Inclusion and Diversity (EID) Subcommittee</w:t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206668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-10607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hAnsi="Arial" w:cs="Arial"/>
          <w:color w:val="595959" w:themeColor="text1" w:themeTint="A6"/>
          <w:sz w:val="18"/>
          <w:szCs w:val="18"/>
        </w:rPr>
        <w:t>Local Organizing Subcommittee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62990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437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Marketing and Communications Subcommittee</w:t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-65090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12016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Policy Subcommittee</w:t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176765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-99642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hAnsi="Arial" w:cs="Arial"/>
          <w:color w:val="595959" w:themeColor="text1" w:themeTint="A6"/>
          <w:sz w:val="18"/>
          <w:szCs w:val="18"/>
        </w:rPr>
        <w:t>Scientific Program Subcommittee</w:t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-7831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108048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 xml:space="preserve">Student Affairs </w:t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&amp;</w:t>
      </w: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 xml:space="preserve"> Professional Development Subcommittee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197655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77790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Pr="00327D0B" w:rsidRDefault="00CC2BE4" w:rsidP="00CC2BE4">
      <w:pPr>
        <w:tabs>
          <w:tab w:val="left" w:pos="610"/>
        </w:tabs>
        <w:ind w:left="180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D1458C"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>Travel Grants Subcommittee</w:t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595959" w:themeColor="text1" w:themeTint="A6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16295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Chair</w:t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ab/>
      </w:r>
      <w:sdt>
        <w:sdtPr>
          <w:rPr>
            <w:rFonts w:ascii="Arial" w:hAnsi="Arial" w:cs="Arial"/>
            <w:color w:val="2E74B5" w:themeColor="accent1" w:themeShade="BF"/>
            <w:sz w:val="18"/>
            <w:szCs w:val="18"/>
          </w:rPr>
          <w:id w:val="3893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D0B">
            <w:rPr>
              <w:rFonts w:ascii="MS Gothic" w:eastAsia="MS Gothic" w:hAnsi="MS Gothic" w:cs="Arial" w:hint="eastAsia"/>
              <w:color w:val="2E74B5" w:themeColor="accent1" w:themeShade="BF"/>
              <w:sz w:val="18"/>
              <w:szCs w:val="18"/>
            </w:rPr>
            <w:t>☐</w:t>
          </w:r>
        </w:sdtContent>
      </w:sdt>
      <w:r w:rsidRPr="00327D0B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327D0B">
        <w:rPr>
          <w:rFonts w:ascii="Arial" w:eastAsia="Times New Roman" w:hAnsi="Arial" w:cs="Arial"/>
          <w:bCs/>
          <w:color w:val="2E74B5" w:themeColor="accent1" w:themeShade="BF"/>
          <w:sz w:val="18"/>
          <w:szCs w:val="18"/>
        </w:rPr>
        <w:t>Contributing member</w:t>
      </w:r>
    </w:p>
    <w:p w:rsidR="00CC2BE4" w:rsidRDefault="00CC2BE4" w:rsidP="00CC2BE4">
      <w:pPr>
        <w:spacing w:after="120" w:line="253" w:lineRule="atLeast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CC2BE4" w:rsidRPr="00D1458C" w:rsidRDefault="00CC2BE4" w:rsidP="00CC2BE4">
      <w:pPr>
        <w:spacing w:after="120" w:line="253" w:lineRule="atLeast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1458C">
        <w:rPr>
          <w:rFonts w:ascii="Arial" w:eastAsia="Times New Roman" w:hAnsi="Arial" w:cs="Arial"/>
          <w:b/>
          <w:color w:val="222222"/>
          <w:sz w:val="18"/>
          <w:szCs w:val="18"/>
        </w:rPr>
        <w:t>Please describe your interests in ICCB 2019 conference planning and management, as well as your previous experience serving in a similar capacity: </w:t>
      </w:r>
    </w:p>
    <w:p w:rsidR="00CC2BE4" w:rsidRPr="00D1458C" w:rsidRDefault="00EF673D" w:rsidP="00CC2BE4">
      <w:pPr>
        <w:spacing w:after="0" w:line="253" w:lineRule="atLeast"/>
        <w:rPr>
          <w:rFonts w:ascii="Arial" w:eastAsia="Times New Roman" w:hAnsi="Arial" w:cs="Arial"/>
          <w:color w:val="222222"/>
          <w:sz w:val="18"/>
          <w:szCs w:val="18"/>
        </w:rPr>
      </w:pPr>
      <w:sdt>
        <w:sdtPr>
          <w:rPr>
            <w:rFonts w:ascii="Arial" w:eastAsia="Times New Roman" w:hAnsi="Arial" w:cs="Arial"/>
            <w:color w:val="222222"/>
            <w:sz w:val="18"/>
            <w:szCs w:val="18"/>
          </w:rPr>
          <w:id w:val="1602303354"/>
          <w:placeholder>
            <w:docPart w:val="1A22B248D74741E2A26F8D0C6A253D8B"/>
          </w:placeholder>
          <w:showingPlcHdr/>
        </w:sdtPr>
        <w:sdtEndPr/>
        <w:sdtContent>
          <w:r w:rsidR="00CC2BE4" w:rsidRPr="00D1458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C2BE4" w:rsidRDefault="00CC2BE4" w:rsidP="00CC2BE4">
      <w:pPr>
        <w:spacing w:before="120" w:after="120" w:line="253" w:lineRule="atLeast"/>
        <w:rPr>
          <w:rFonts w:ascii="Arial" w:eastAsia="Times New Roman" w:hAnsi="Arial" w:cs="Arial"/>
          <w:b/>
          <w:color w:val="222222"/>
          <w:sz w:val="18"/>
          <w:szCs w:val="18"/>
        </w:rPr>
      </w:pPr>
    </w:p>
    <w:p w:rsidR="00CC2BE4" w:rsidRDefault="00CC2BE4" w:rsidP="00CC2BE4">
      <w:pPr>
        <w:spacing w:before="120" w:after="120" w:line="253" w:lineRule="atLeast"/>
        <w:rPr>
          <w:rFonts w:ascii="Arial" w:eastAsia="Times New Roman" w:hAnsi="Arial" w:cs="Arial"/>
          <w:b/>
          <w:color w:val="C00000"/>
          <w:sz w:val="18"/>
          <w:szCs w:val="18"/>
        </w:rPr>
      </w:pPr>
      <w:r w:rsidRPr="00D1458C">
        <w:rPr>
          <w:rFonts w:ascii="Arial" w:eastAsia="Times New Roman" w:hAnsi="Arial" w:cs="Arial"/>
          <w:b/>
          <w:color w:val="222222"/>
          <w:sz w:val="18"/>
          <w:szCs w:val="18"/>
        </w:rPr>
        <w:t xml:space="preserve">Please provide a brief CV with this form and submit your materials to </w:t>
      </w:r>
      <w:r w:rsidRPr="00D1458C">
        <w:rPr>
          <w:rFonts w:ascii="Arial" w:eastAsia="Times New Roman" w:hAnsi="Arial" w:cs="Arial"/>
          <w:b/>
          <w:color w:val="000000"/>
          <w:sz w:val="18"/>
          <w:szCs w:val="18"/>
        </w:rPr>
        <w:t>Kathleen Munger (</w:t>
      </w:r>
      <w:hyperlink r:id="rId4" w:history="1">
        <w:r w:rsidRPr="00D1458C">
          <w:rPr>
            <w:rStyle w:val="Hyperlink"/>
            <w:rFonts w:ascii="Arial" w:eastAsia="Times New Roman" w:hAnsi="Arial" w:cs="Arial"/>
            <w:b/>
            <w:sz w:val="18"/>
            <w:szCs w:val="18"/>
          </w:rPr>
          <w:t>kmunger@conbio.org</w:t>
        </w:r>
      </w:hyperlink>
      <w:r w:rsidRPr="00D1458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) </w:t>
      </w:r>
      <w:r w:rsidR="00EF673D">
        <w:rPr>
          <w:rFonts w:ascii="Arial" w:eastAsia="Times New Roman" w:hAnsi="Arial" w:cs="Arial"/>
          <w:b/>
          <w:color w:val="C00000"/>
          <w:sz w:val="18"/>
          <w:szCs w:val="18"/>
        </w:rPr>
        <w:t>no later than Friday, 23</w:t>
      </w:r>
      <w:bookmarkStart w:id="0" w:name="_GoBack"/>
      <w:bookmarkEnd w:id="0"/>
      <w:r w:rsidRPr="000B366F">
        <w:rPr>
          <w:rFonts w:ascii="Arial" w:eastAsia="Times New Roman" w:hAnsi="Arial" w:cs="Arial"/>
          <w:b/>
          <w:color w:val="C00000"/>
          <w:sz w:val="18"/>
          <w:szCs w:val="18"/>
        </w:rPr>
        <w:t xml:space="preserve"> March.</w:t>
      </w:r>
      <w:r>
        <w:rPr>
          <w:rFonts w:ascii="Arial" w:eastAsia="Times New Roman" w:hAnsi="Arial" w:cs="Arial"/>
          <w:b/>
          <w:color w:val="C00000"/>
          <w:sz w:val="18"/>
          <w:szCs w:val="18"/>
        </w:rPr>
        <w:t xml:space="preserve"> </w:t>
      </w:r>
    </w:p>
    <w:p w:rsidR="00604C5C" w:rsidRDefault="00604C5C"/>
    <w:sectPr w:rsidR="0060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E4"/>
    <w:rsid w:val="00604C5C"/>
    <w:rsid w:val="00833A61"/>
    <w:rsid w:val="00CC2BE4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865D"/>
  <w15:chartTrackingRefBased/>
  <w15:docId w15:val="{3AA5E27D-E1A2-4DEB-B8C2-735D5DD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B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C2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munger@conbi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2B248D74741E2A26F8D0C6A25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8AFA-F6B2-473F-B883-10A04D37F055}"/>
      </w:docPartPr>
      <w:docPartBody>
        <w:p w:rsidR="009C0B53" w:rsidRDefault="004036B1" w:rsidP="004036B1">
          <w:pPr>
            <w:pStyle w:val="1A22B248D74741E2A26F8D0C6A253D8B"/>
          </w:pPr>
          <w:r w:rsidRPr="00593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955CF37CC43CEB959525311C7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4F2B-8259-4E51-AB86-5C61F52B62E1}"/>
      </w:docPartPr>
      <w:docPartBody>
        <w:p w:rsidR="009C0B53" w:rsidRDefault="004036B1" w:rsidP="004036B1">
          <w:pPr>
            <w:pStyle w:val="420955CF37CC43CEB959525311C761D1"/>
          </w:pPr>
          <w:r w:rsidRPr="00593F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0D2D427DF4368A3B559613FAC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93F8-13FE-4D56-A434-2F6CC8797252}"/>
      </w:docPartPr>
      <w:docPartBody>
        <w:p w:rsidR="009C0B53" w:rsidRDefault="004036B1" w:rsidP="004036B1">
          <w:pPr>
            <w:pStyle w:val="F4E0D2D427DF4368A3B559613FAC7E9E"/>
          </w:pPr>
          <w:r w:rsidRPr="00593F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1"/>
    <w:rsid w:val="004036B1"/>
    <w:rsid w:val="009C0B53"/>
    <w:rsid w:val="00A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6B1"/>
    <w:rPr>
      <w:color w:val="808080"/>
    </w:rPr>
  </w:style>
  <w:style w:type="paragraph" w:customStyle="1" w:styleId="1A22B248D74741E2A26F8D0C6A253D8B">
    <w:name w:val="1A22B248D74741E2A26F8D0C6A253D8B"/>
    <w:rsid w:val="004036B1"/>
  </w:style>
  <w:style w:type="paragraph" w:customStyle="1" w:styleId="420955CF37CC43CEB959525311C761D1">
    <w:name w:val="420955CF37CC43CEB959525311C761D1"/>
    <w:rsid w:val="004036B1"/>
  </w:style>
  <w:style w:type="paragraph" w:customStyle="1" w:styleId="F4E0D2D427DF4368A3B559613FAC7E9E">
    <w:name w:val="F4E0D2D427DF4368A3B559613FAC7E9E"/>
    <w:rsid w:val="00403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Conservation Biology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Munger</dc:creator>
  <cp:keywords/>
  <dc:description/>
  <cp:lastModifiedBy>Nate Spillman</cp:lastModifiedBy>
  <cp:revision>3</cp:revision>
  <dcterms:created xsi:type="dcterms:W3CDTF">2018-02-20T14:20:00Z</dcterms:created>
  <dcterms:modified xsi:type="dcterms:W3CDTF">2018-03-07T19:29:00Z</dcterms:modified>
</cp:coreProperties>
</file>